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ED" w:rsidRPr="000848ED" w:rsidRDefault="000848ED" w:rsidP="00022CA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8"/>
          <w:szCs w:val="28"/>
        </w:rPr>
      </w:pPr>
      <w:r w:rsidRPr="000848ED">
        <w:rPr>
          <w:rFonts w:ascii="Helvetica" w:hAnsi="Helvetica" w:cs="Helvetica"/>
          <w:b/>
          <w:color w:val="333333"/>
          <w:sz w:val="28"/>
          <w:szCs w:val="28"/>
        </w:rPr>
        <w:t xml:space="preserve"> Краткая аннотация к программе «Рисуем, лепим, мастерим»</w:t>
      </w:r>
    </w:p>
    <w:p w:rsidR="00022CA9" w:rsidRPr="00022CA9" w:rsidRDefault="00022CA9" w:rsidP="00022CA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022CA9">
        <w:rPr>
          <w:rFonts w:ascii="Helvetica" w:hAnsi="Helvetica" w:cs="Helvetica"/>
          <w:b/>
          <w:color w:val="333333"/>
          <w:sz w:val="21"/>
          <w:szCs w:val="21"/>
        </w:rPr>
        <w:t>Целесообразность</w:t>
      </w:r>
      <w:r>
        <w:rPr>
          <w:rFonts w:ascii="Helvetica" w:hAnsi="Helvetica" w:cs="Helvetica"/>
          <w:b/>
          <w:color w:val="333333"/>
          <w:sz w:val="21"/>
          <w:szCs w:val="21"/>
        </w:rPr>
        <w:t>:</w:t>
      </w:r>
    </w:p>
    <w:p w:rsidR="00022CA9" w:rsidRDefault="00022CA9" w:rsidP="00022CA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Художественная деятельность является неотъемлемой частью эстетического воспитания дошкольников. Совершенствование личности ребенка предполагает развитие у него разнообразных способностей, умений, навыков, которые развиваются в продуктивной деятельности. Рисование является одним из важнейших средств познания мира и развития знаний эстетического воспитания. Изобразительное творчество является одним из древнейших направлений искусства. Каждый ребенок рождается художником. Нужно только помочь ему разбудить в себе творческие способности, помочь осознать свое место и назначение в этом прекрасном мире.</w:t>
      </w:r>
    </w:p>
    <w:p w:rsidR="00022CA9" w:rsidRDefault="00022CA9" w:rsidP="00022CA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Актуальность:</w:t>
      </w:r>
      <w:r>
        <w:rPr>
          <w:rFonts w:ascii="Helvetica" w:hAnsi="Helvetica" w:cs="Helvetica"/>
          <w:color w:val="333333"/>
          <w:sz w:val="21"/>
          <w:szCs w:val="21"/>
        </w:rPr>
        <w:t>  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 Умение видеть и 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 Программа «Рисуем, лепим, мастерим»,  направлена  на то, чтобы через искусство приобщить детей к творчеству. Дети знакомятся с разнообразием нетрадиционных способов рисования, их особенностями, многообразием материалов, используемых в рисовании, учатся на основе полученных знаний создавать свои рисунки. Возникают новые идеи, связанные с комбинациями разных материалов, ребенок начинает экспериментировать, творить. 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Рисование нетрадиционными способами, увлекательная, завораживающая  деятельность. Это огромная возможность для детей думать, пробовать, искать, экспериментировать, а самое главное,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самовыражаться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Таким образом, развивается творческая личность, способная применять свои знания и умения в различных ситуациях.</w:t>
      </w:r>
    </w:p>
    <w:p w:rsidR="00E042B7" w:rsidRDefault="00E042B7" w:rsidP="00022CA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bookmarkStart w:id="0" w:name="_GoBack"/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4794250" cy="447040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81015_10584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4250" cy="44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22CA9" w:rsidRDefault="00022CA9"/>
    <w:sectPr w:rsidR="00022CA9" w:rsidSect="00967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CA9"/>
    <w:rsid w:val="00022CA9"/>
    <w:rsid w:val="000848ED"/>
    <w:rsid w:val="009674AC"/>
    <w:rsid w:val="00E0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2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4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8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4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2019-03-21T17:22:00Z</dcterms:created>
  <dcterms:modified xsi:type="dcterms:W3CDTF">2019-03-29T06:43:00Z</dcterms:modified>
</cp:coreProperties>
</file>